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4F33A" w14:textId="0A4ADF34" w:rsidR="000D4754" w:rsidRPr="005B1B8E" w:rsidRDefault="000D4754" w:rsidP="000D475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9F95A2" wp14:editId="0E3123CE">
                <wp:simplePos x="0" y="0"/>
                <wp:positionH relativeFrom="column">
                  <wp:posOffset>1600200</wp:posOffset>
                </wp:positionH>
                <wp:positionV relativeFrom="paragraph">
                  <wp:posOffset>-114300</wp:posOffset>
                </wp:positionV>
                <wp:extent cx="4229100" cy="1028700"/>
                <wp:effectExtent l="0" t="0" r="12700" b="127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5625" w14:textId="77777777" w:rsidR="000D4754" w:rsidRPr="002C6E00" w:rsidRDefault="000D4754" w:rsidP="000D4754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</w:rPr>
                            </w:pPr>
                            <w:r w:rsidRPr="002C6E00">
                              <w:rPr>
                                <w:rFonts w:ascii="Calibri" w:hAnsi="Calibri"/>
                                <w:b/>
                                <w:bCs/>
                              </w:rPr>
                              <w:t>IB MYP YEAR 5</w:t>
                            </w:r>
                          </w:p>
                          <w:p w14:paraId="09D48E4E" w14:textId="77777777" w:rsidR="000D4754" w:rsidRPr="002C6E00" w:rsidRDefault="000D4754" w:rsidP="000D4754">
                            <w:pPr>
                              <w:pStyle w:val="Heading3"/>
                              <w:rPr>
                                <w:rFonts w:ascii="Calibri" w:hAnsi="Calibri"/>
                              </w:rPr>
                            </w:pPr>
                            <w:r w:rsidRPr="002C6E00">
                              <w:rPr>
                                <w:rFonts w:ascii="Calibri" w:hAnsi="Calibri"/>
                              </w:rPr>
                              <w:t>ASSESSMENT TASK</w:t>
                            </w:r>
                          </w:p>
                          <w:p w14:paraId="3A63F70A" w14:textId="18A2BBC6" w:rsidR="000D4754" w:rsidRPr="002C6E00" w:rsidRDefault="000D4754" w:rsidP="000D4754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48"/>
                                <w:szCs w:val="36"/>
                              </w:rPr>
                              <w:t>Patterns in Probability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126pt;margin-top:-8.95pt;width:333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QNNoIICAAAXBQAADgAAAGRycy9lMm9Eb2MueG1srFTbjtsgEH2v1H9AvGd9kbOJrTirTbapKm0v&#10;0m4/gGAco2KgQGJvq/57B0jSbC9SVdUPGJjhMDPnDIubsRfowIzlStY4u0oxYpKqhstdjT8+biZz&#10;jKwjsiFCSVbjJ2bxzfLli8WgK5arTomGGQQg0laDrnHnnK6SxNKO9cReKc0kGFtleuJgaXZJY8gA&#10;6L1I8jS9TgZlGm0UZdbC7l004mXAb1tG3fu2tcwhUWOIzYXRhHHrx2S5INXOEN1xegyD/EMUPeES&#10;Lj1D3RFH0N7wX6B6To2yqnVXVPWJaltOWcgBssnSn7J56IhmIRcojtXnMtn/B0vfHT4YxJsaA1GS&#10;9EDRIxsdWqkR5b46g7YVOD1ocHMjbAPLIVOr7xX9ZJFU647IHbs1Rg0dIw1El/mTycXRiGM9yHZ4&#10;qxq4huydCkBja3pfOigGAnRg6enMjA+FwmaR52WWgomCLUvz+QwW/g5SnY5rY91rpnrkJzU2QH2A&#10;J4d766LrycXfZpXgzYYLERZmt10Lgw4EZLIJ3xH9mZuQ3lkqfywixh2IEu7wNh9voP1rmeVFusrL&#10;yeZ6PpsUbTGdlLN0PkmzclVep0VZ3G2++QCzoup40zB5zyU7STAr/o7iYzNE8QQRoqHG5TSfRo7+&#10;mGQavt8l2XMHHSl4D5I4O5HKM/tKNpA2qRzhIs6T5+EHQqAGp3+oStCBpz6KwI3bMQjuLK+tap5A&#10;GEYBbUAxvCYw6ZT5gtEAnVlj+3lPDMNIvJEgrjIrCt/KYVFMZzkszKVle2khkgJUjR1Gcbp2sf33&#10;2vBdBzdFOUt1C4JseZCKV26M6ihj6L6Q0/Gl8O19uQ5eP96z5XcAAAD//wMAUEsDBBQABgAIAAAA&#10;IQDadzSn3wAAAAsBAAAPAAAAZHJzL2Rvd25yZXYueG1sTI/BToNAEIbvJr7DZky8mHaB0FKQpVET&#10;jdfWPsDAToHI7hJ2W+jbO570ODNf/vn+cr+YQVxp8r2zCuJ1BIJs43RvWwWnr/fVDoQPaDUOzpKC&#10;G3nYV/d3JRbazfZA12NoBYdYX6CCLoSxkNI3HRn0azeS5dvZTQYDj1Mr9YQzh5tBJlG0lQZ7yx86&#10;HOmto+b7eDEKzp/z0yaf649wyg7p9hX7rHY3pR4flpdnEIGW8AfDrz6rQ8VOtbtY7cWgINkk3CUo&#10;WMVZDoKJPN7xpmY0TWOQVSn/d6h+AAAA//8DAFBLAQItABQABgAIAAAAIQDkmcPA+wAAAOEBAAAT&#10;AAAAAAAAAAAAAAAAAAAAAABbQ29udGVudF9UeXBlc10ueG1sUEsBAi0AFAAGAAgAAAAhACOyauHX&#10;AAAAlAEAAAsAAAAAAAAAAAAAAAAALAEAAF9yZWxzLy5yZWxzUEsBAi0AFAAGAAgAAAAhACEDTaCC&#10;AgAAFwUAAA4AAAAAAAAAAAAAAAAALAIAAGRycy9lMm9Eb2MueG1sUEsBAi0AFAAGAAgAAAAhANp3&#10;NKffAAAACwEAAA8AAAAAAAAAAAAAAAAA2gQAAGRycy9kb3ducmV2LnhtbFBLBQYAAAAABAAEAPMA&#10;AADmBQAAAAA=&#10;" stroked="f">
                <v:textbox>
                  <w:txbxContent>
                    <w:p w14:paraId="2D6B5625" w14:textId="77777777" w:rsidR="000D4754" w:rsidRPr="002C6E00" w:rsidRDefault="000D4754" w:rsidP="000D4754">
                      <w:pPr>
                        <w:jc w:val="center"/>
                        <w:rPr>
                          <w:rFonts w:ascii="Calibri" w:hAnsi="Calibri"/>
                          <w:b/>
                          <w:bCs/>
                        </w:rPr>
                      </w:pPr>
                      <w:r w:rsidRPr="002C6E00">
                        <w:rPr>
                          <w:rFonts w:ascii="Calibri" w:hAnsi="Calibri"/>
                          <w:b/>
                          <w:bCs/>
                        </w:rPr>
                        <w:t>IB MYP YEAR 5</w:t>
                      </w:r>
                    </w:p>
                    <w:p w14:paraId="09D48E4E" w14:textId="77777777" w:rsidR="000D4754" w:rsidRPr="002C6E00" w:rsidRDefault="000D4754" w:rsidP="000D4754">
                      <w:pPr>
                        <w:pStyle w:val="Heading3"/>
                        <w:rPr>
                          <w:rFonts w:ascii="Calibri" w:hAnsi="Calibri"/>
                        </w:rPr>
                      </w:pPr>
                      <w:r w:rsidRPr="002C6E00">
                        <w:rPr>
                          <w:rFonts w:ascii="Calibri" w:hAnsi="Calibri"/>
                        </w:rPr>
                        <w:t>ASSESSMENT TASK</w:t>
                      </w:r>
                    </w:p>
                    <w:p w14:paraId="3A63F70A" w14:textId="18A2BBC6" w:rsidR="000D4754" w:rsidRPr="002C6E00" w:rsidRDefault="000D4754" w:rsidP="000D4754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  <w:sz w:val="48"/>
                          <w:szCs w:val="36"/>
                        </w:rPr>
                        <w:t>Patterns in Probability</w:t>
                      </w:r>
                    </w:p>
                  </w:txbxContent>
                </v:textbox>
              </v:shape>
            </w:pict>
          </mc:Fallback>
        </mc:AlternateContent>
      </w:r>
      <w:r w:rsidRPr="005B1B8E">
        <w:object w:dxaOrig="6541" w:dyaOrig="5746" w14:anchorId="33465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79pt" o:ole="">
            <v:imagedata r:id="rId7" o:title=""/>
          </v:shape>
          <o:OLEObject Type="Embed" ProgID="MSPhotoEd.3" ShapeID="_x0000_i1025" DrawAspect="Content" ObjectID="_1257237626" r:id="rId8"/>
        </w:object>
      </w:r>
    </w:p>
    <w:p w14:paraId="41B40529" w14:textId="77777777" w:rsidR="000D4754" w:rsidRPr="005B1B8E" w:rsidRDefault="000D4754" w:rsidP="000D4754">
      <w:pPr>
        <w:tabs>
          <w:tab w:val="left" w:pos="1620"/>
          <w:tab w:val="right" w:pos="8640"/>
        </w:tabs>
      </w:pP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410"/>
        <w:gridCol w:w="1701"/>
        <w:gridCol w:w="2501"/>
      </w:tblGrid>
      <w:tr w:rsidR="000D4754" w:rsidRPr="00054740" w14:paraId="7D1AEE71" w14:textId="77777777" w:rsidTr="000D4754">
        <w:tc>
          <w:tcPr>
            <w:tcW w:w="2376" w:type="dxa"/>
          </w:tcPr>
          <w:p w14:paraId="3236D0EF" w14:textId="77777777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740">
              <w:rPr>
                <w:rFonts w:ascii="Calibri" w:hAnsi="Calibri"/>
                <w:b/>
              </w:rPr>
              <w:t>Subject:</w:t>
            </w:r>
            <w:r w:rsidRPr="00054740">
              <w:rPr>
                <w:rFonts w:ascii="Calibri" w:hAnsi="Calibri"/>
                <w:b/>
              </w:rPr>
              <w:tab/>
            </w:r>
          </w:p>
        </w:tc>
        <w:tc>
          <w:tcPr>
            <w:tcW w:w="2410" w:type="dxa"/>
          </w:tcPr>
          <w:p w14:paraId="7BFA2EE5" w14:textId="7EC124A8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</w:rPr>
            </w:pPr>
            <w:r w:rsidRPr="00054740">
              <w:rPr>
                <w:rFonts w:ascii="Calibri" w:hAnsi="Calibri"/>
              </w:rPr>
              <w:t xml:space="preserve">Y10 </w:t>
            </w:r>
            <w:r w:rsidR="00F5078C">
              <w:rPr>
                <w:rFonts w:ascii="Calibri" w:hAnsi="Calibri"/>
                <w:b/>
                <w:i/>
              </w:rPr>
              <w:t>Standar</w:t>
            </w:r>
            <w:r w:rsidRPr="00B95125">
              <w:rPr>
                <w:rFonts w:ascii="Calibri" w:hAnsi="Calibri"/>
                <w:b/>
                <w:i/>
              </w:rPr>
              <w:t>d</w:t>
            </w:r>
            <w:r w:rsidRPr="00054740">
              <w:rPr>
                <w:rFonts w:ascii="Calibri" w:hAnsi="Calibri"/>
              </w:rPr>
              <w:t xml:space="preserve"> Mathematics</w:t>
            </w:r>
          </w:p>
        </w:tc>
        <w:tc>
          <w:tcPr>
            <w:tcW w:w="1701" w:type="dxa"/>
          </w:tcPr>
          <w:p w14:paraId="47E611BC" w14:textId="77777777" w:rsidR="000D4754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proofErr w:type="gramStart"/>
            <w:r w:rsidRPr="00054740">
              <w:rPr>
                <w:rFonts w:ascii="Calibri" w:hAnsi="Calibri"/>
                <w:b/>
              </w:rPr>
              <w:t xml:space="preserve">Name </w:t>
            </w:r>
            <w:r>
              <w:rPr>
                <w:rFonts w:ascii="Calibri" w:hAnsi="Calibri"/>
                <w:b/>
              </w:rPr>
              <w:t>:</w:t>
            </w:r>
            <w:proofErr w:type="gramEnd"/>
          </w:p>
          <w:p w14:paraId="60432D97" w14:textId="77777777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740">
              <w:rPr>
                <w:rFonts w:ascii="Calibri" w:hAnsi="Calibri"/>
                <w:b/>
              </w:rPr>
              <w:t>(Class)</w:t>
            </w:r>
          </w:p>
        </w:tc>
        <w:tc>
          <w:tcPr>
            <w:tcW w:w="2501" w:type="dxa"/>
          </w:tcPr>
          <w:p w14:paraId="0C38E0F6" w14:textId="77777777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</w:rPr>
            </w:pPr>
            <w:r w:rsidRPr="00054740">
              <w:rPr>
                <w:rFonts w:ascii="Calibri" w:hAnsi="Calibri"/>
              </w:rPr>
              <w:t xml:space="preserve">                                                     </w:t>
            </w:r>
            <w:r>
              <w:rPr>
                <w:rFonts w:ascii="Calibri" w:hAnsi="Calibri"/>
              </w:rPr>
              <w:t xml:space="preserve">  </w:t>
            </w:r>
            <w:proofErr w:type="gramStart"/>
            <w:r w:rsidRPr="00054740">
              <w:rPr>
                <w:rFonts w:ascii="Calibri" w:hAnsi="Calibri"/>
              </w:rPr>
              <w:t xml:space="preserve">(  </w:t>
            </w:r>
            <w:r>
              <w:rPr>
                <w:rFonts w:ascii="Calibri" w:hAnsi="Calibri"/>
              </w:rPr>
              <w:t xml:space="preserve">   </w:t>
            </w:r>
            <w:r w:rsidRPr="00054740">
              <w:rPr>
                <w:rFonts w:ascii="Calibri" w:hAnsi="Calibri"/>
              </w:rPr>
              <w:t xml:space="preserve"> )</w:t>
            </w:r>
            <w:proofErr w:type="gramEnd"/>
          </w:p>
        </w:tc>
      </w:tr>
      <w:tr w:rsidR="000D4754" w:rsidRPr="00054740" w14:paraId="0C606913" w14:textId="77777777" w:rsidTr="000D4754">
        <w:tc>
          <w:tcPr>
            <w:tcW w:w="2376" w:type="dxa"/>
          </w:tcPr>
          <w:p w14:paraId="0D3A6448" w14:textId="77777777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 w:rsidRPr="00054740">
              <w:rPr>
                <w:rFonts w:ascii="Calibri" w:hAnsi="Calibri"/>
                <w:b/>
              </w:rPr>
              <w:t>Topic:</w:t>
            </w:r>
            <w:r w:rsidRPr="00054740">
              <w:rPr>
                <w:rFonts w:ascii="Calibri" w:hAnsi="Calibri"/>
                <w:b/>
              </w:rPr>
              <w:tab/>
            </w:r>
          </w:p>
        </w:tc>
        <w:tc>
          <w:tcPr>
            <w:tcW w:w="6612" w:type="dxa"/>
            <w:gridSpan w:val="3"/>
          </w:tcPr>
          <w:p w14:paraId="1425E21F" w14:textId="795FFFAD" w:rsidR="000D4754" w:rsidRPr="006C147E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Patterns in Probability</w:t>
            </w:r>
          </w:p>
        </w:tc>
      </w:tr>
      <w:tr w:rsidR="000D4754" w:rsidRPr="00054740" w14:paraId="3205B723" w14:textId="77777777" w:rsidTr="000D4754">
        <w:tc>
          <w:tcPr>
            <w:tcW w:w="2376" w:type="dxa"/>
          </w:tcPr>
          <w:p w14:paraId="69ABBF03" w14:textId="77777777" w:rsidR="000D4754" w:rsidRPr="00054740" w:rsidRDefault="000D4754" w:rsidP="000D4754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Date of assessment</w:t>
            </w:r>
            <w:r w:rsidRPr="00054740">
              <w:rPr>
                <w:rFonts w:ascii="Calibri" w:hAnsi="Calibri"/>
                <w:b/>
              </w:rPr>
              <w:t xml:space="preserve">: </w:t>
            </w:r>
          </w:p>
        </w:tc>
        <w:tc>
          <w:tcPr>
            <w:tcW w:w="6612" w:type="dxa"/>
            <w:gridSpan w:val="3"/>
          </w:tcPr>
          <w:p w14:paraId="7CCBD05F" w14:textId="77389510" w:rsidR="000D4754" w:rsidRPr="006C147E" w:rsidRDefault="00B95125" w:rsidP="00B95125">
            <w:pPr>
              <w:tabs>
                <w:tab w:val="left" w:pos="1620"/>
                <w:tab w:val="right" w:pos="8640"/>
              </w:tabs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Thursday 1</w:t>
            </w:r>
            <w:r w:rsidRPr="00B95125">
              <w:rPr>
                <w:rFonts w:ascii="Calibri" w:hAnsi="Calibri"/>
                <w:b/>
                <w:vertAlign w:val="superscript"/>
              </w:rPr>
              <w:t>st</w:t>
            </w:r>
            <w:r>
              <w:rPr>
                <w:rFonts w:ascii="Calibri" w:hAnsi="Calibri"/>
                <w:b/>
              </w:rPr>
              <w:t xml:space="preserve"> December (session 2)</w:t>
            </w:r>
          </w:p>
        </w:tc>
      </w:tr>
    </w:tbl>
    <w:p w14:paraId="204F7F7A" w14:textId="77777777" w:rsidR="000D4754" w:rsidRPr="005B1B8E" w:rsidRDefault="000D4754" w:rsidP="000D4754"/>
    <w:p w14:paraId="24DA22EB" w14:textId="403EDA2F" w:rsidR="000D4754" w:rsidRDefault="000D4754" w:rsidP="00B95125">
      <w:pPr>
        <w:pStyle w:val="PlainText"/>
        <w:numPr>
          <w:ilvl w:val="0"/>
          <w:numId w:val="1"/>
        </w:numPr>
        <w:jc w:val="both"/>
        <w:rPr>
          <w:rFonts w:ascii="Calibri" w:hAnsi="Calibri"/>
          <w:b/>
          <w:sz w:val="28"/>
          <w:szCs w:val="24"/>
        </w:rPr>
      </w:pPr>
      <w:r w:rsidRPr="00054740">
        <w:rPr>
          <w:rFonts w:ascii="Calibri" w:hAnsi="Calibri"/>
          <w:b/>
          <w:sz w:val="28"/>
          <w:szCs w:val="24"/>
        </w:rPr>
        <w:t>This t</w:t>
      </w:r>
      <w:r>
        <w:rPr>
          <w:rFonts w:ascii="Calibri" w:hAnsi="Calibri"/>
          <w:b/>
          <w:sz w:val="28"/>
          <w:szCs w:val="24"/>
        </w:rPr>
        <w:t>ask assesses Criteria B and C</w:t>
      </w:r>
    </w:p>
    <w:p w14:paraId="4D49A195" w14:textId="41C097B9" w:rsidR="00B95125" w:rsidRPr="00054740" w:rsidRDefault="00B95125" w:rsidP="00B95125">
      <w:pPr>
        <w:pStyle w:val="PlainText"/>
        <w:numPr>
          <w:ilvl w:val="0"/>
          <w:numId w:val="1"/>
        </w:numPr>
        <w:jc w:val="both"/>
        <w:rPr>
          <w:rFonts w:ascii="Calibri" w:hAnsi="Calibri"/>
          <w:b/>
          <w:sz w:val="28"/>
          <w:szCs w:val="24"/>
        </w:rPr>
      </w:pPr>
      <w:r>
        <w:rPr>
          <w:rFonts w:ascii="Calibri" w:hAnsi="Calibri"/>
          <w:b/>
          <w:sz w:val="28"/>
          <w:szCs w:val="24"/>
        </w:rPr>
        <w:t xml:space="preserve">Time allowed – </w:t>
      </w:r>
      <w:r w:rsidRPr="00B95125">
        <w:rPr>
          <w:rFonts w:ascii="Calibri" w:hAnsi="Calibri"/>
          <w:b/>
          <w:i/>
          <w:sz w:val="28"/>
          <w:szCs w:val="24"/>
        </w:rPr>
        <w:t>one hour</w:t>
      </w:r>
    </w:p>
    <w:p w14:paraId="019BB3B4" w14:textId="77777777" w:rsidR="00B95125" w:rsidRPr="00B95125" w:rsidRDefault="00B95125" w:rsidP="00B95125">
      <w:pPr>
        <w:pStyle w:val="ListParagraph"/>
        <w:numPr>
          <w:ilvl w:val="0"/>
          <w:numId w:val="1"/>
        </w:numPr>
        <w:rPr>
          <w:rFonts w:asciiTheme="majorHAnsi" w:hAnsiTheme="majorHAnsi"/>
          <w:b/>
          <w:sz w:val="28"/>
        </w:rPr>
      </w:pPr>
      <w:r w:rsidRPr="00B95125">
        <w:rPr>
          <w:rFonts w:asciiTheme="majorHAnsi" w:hAnsiTheme="majorHAnsi"/>
          <w:b/>
          <w:sz w:val="28"/>
        </w:rPr>
        <w:t>Write your answers on the file paper provided. GDCs are allowed.</w:t>
      </w:r>
    </w:p>
    <w:p w14:paraId="5F7A62AB" w14:textId="77777777" w:rsidR="000D4754" w:rsidRPr="006C147E" w:rsidRDefault="000D4754" w:rsidP="000D4754">
      <w:pPr>
        <w:ind w:left="2160" w:firstLine="720"/>
        <w:rPr>
          <w:rFonts w:asciiTheme="majorHAnsi" w:hAnsiTheme="majorHAnsi"/>
          <w:b/>
        </w:rPr>
      </w:pPr>
    </w:p>
    <w:p w14:paraId="75281707" w14:textId="77777777" w:rsidR="000D4754" w:rsidRPr="00054740" w:rsidRDefault="000D4754" w:rsidP="000D4754">
      <w:pPr>
        <w:rPr>
          <w:rFonts w:ascii="Calibri" w:hAnsi="Calibri"/>
          <w:b/>
        </w:rPr>
      </w:pPr>
      <w:r w:rsidRPr="00054740">
        <w:rPr>
          <w:rFonts w:ascii="Calibri" w:hAnsi="Calibri"/>
          <w:b/>
        </w:rPr>
        <w:t>ADVICE:</w:t>
      </w:r>
    </w:p>
    <w:p w14:paraId="1E0870BD" w14:textId="52F26B67" w:rsidR="000D4754" w:rsidRPr="006C147E" w:rsidRDefault="000D4754" w:rsidP="000D4754">
      <w:pPr>
        <w:snapToGrid w:val="0"/>
        <w:rPr>
          <w:rFonts w:ascii="Calibri" w:hAnsi="Calibri"/>
          <w:sz w:val="22"/>
        </w:rPr>
      </w:pPr>
      <w:r w:rsidRPr="006C147E">
        <w:rPr>
          <w:rFonts w:ascii="Calibri" w:hAnsi="Calibri"/>
          <w:sz w:val="22"/>
        </w:rPr>
        <w:t>Read the criteria desc</w:t>
      </w:r>
      <w:r>
        <w:rPr>
          <w:rFonts w:ascii="Calibri" w:hAnsi="Calibri"/>
          <w:sz w:val="22"/>
        </w:rPr>
        <w:t>riptors and task-specific clarification</w:t>
      </w:r>
      <w:r w:rsidRPr="006C147E">
        <w:rPr>
          <w:rFonts w:ascii="Calibri" w:hAnsi="Calibri"/>
          <w:sz w:val="22"/>
        </w:rPr>
        <w:t xml:space="preserve">s carefully before you start your work. This will give you a clear understanding of what is required and what a high quality piece of work for this task must include. </w:t>
      </w:r>
    </w:p>
    <w:p w14:paraId="44D9CC9D" w14:textId="77777777" w:rsidR="000D4754" w:rsidRPr="006C147E" w:rsidRDefault="000D4754" w:rsidP="000D4754">
      <w:pPr>
        <w:snapToGrid w:val="0"/>
        <w:rPr>
          <w:rFonts w:ascii="Calibri" w:hAnsi="Calibri"/>
          <w:sz w:val="22"/>
        </w:rPr>
      </w:pPr>
      <w:r w:rsidRPr="006C147E">
        <w:rPr>
          <w:rFonts w:ascii="Calibri" w:hAnsi="Calibri"/>
          <w:sz w:val="22"/>
        </w:rPr>
        <w:t>This way you give yourself the best chance of achieving the highest levels in this task.</w:t>
      </w:r>
    </w:p>
    <w:p w14:paraId="728B8796" w14:textId="77777777" w:rsidR="000D4754" w:rsidRDefault="000D4754" w:rsidP="000D4754">
      <w:pPr>
        <w:rPr>
          <w:rFonts w:asciiTheme="majorHAnsi" w:hAnsiTheme="majorHAnsi"/>
          <w:b/>
          <w:sz w:val="28"/>
        </w:rPr>
      </w:pPr>
    </w:p>
    <w:p w14:paraId="65001F30" w14:textId="77777777" w:rsidR="000D4754" w:rsidRPr="00567EE3" w:rsidRDefault="000D4754" w:rsidP="000D4754">
      <w:pPr>
        <w:spacing w:line="240" w:lineRule="exact"/>
        <w:ind w:left="958" w:firstLine="482"/>
        <w:rPr>
          <w:rFonts w:ascii="Calibri" w:hAnsi="Calibri"/>
          <w:b/>
          <w:sz w:val="20"/>
        </w:rPr>
      </w:pPr>
    </w:p>
    <w:tbl>
      <w:tblPr>
        <w:tblW w:w="10065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708"/>
        <w:gridCol w:w="3828"/>
        <w:gridCol w:w="4677"/>
      </w:tblGrid>
      <w:tr w:rsidR="000D4754" w:rsidRPr="00C21D1F" w14:paraId="7B252A17" w14:textId="77777777" w:rsidTr="000D4754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0B958EA" w14:textId="04F8AC30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kern w:val="1"/>
                <w:sz w:val="20"/>
              </w:rPr>
              <w:t xml:space="preserve">Criterion </w:t>
            </w:r>
            <w:r>
              <w:rPr>
                <w:rFonts w:ascii="Calibri" w:hAnsi="Calibri" w:cs="Helvetica"/>
                <w:b/>
                <w:kern w:val="1"/>
                <w:sz w:val="20"/>
              </w:rPr>
              <w:t>B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7194F919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</w:p>
        </w:tc>
      </w:tr>
      <w:tr w:rsidR="000D4754" w:rsidRPr="00C21D1F" w14:paraId="137DAD35" w14:textId="77777777" w:rsidTr="000D4754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BCCB7DA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>Levels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7B61E01" w14:textId="2C7BFA27" w:rsidR="000D4754" w:rsidRPr="00C21D1F" w:rsidRDefault="000D4754" w:rsidP="0059741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 xml:space="preserve">Task-Specific </w:t>
            </w:r>
            <w:r w:rsidR="00597417">
              <w:rPr>
                <w:rFonts w:ascii="Calibri" w:hAnsi="Calibri" w:cs="Helvetica"/>
                <w:b/>
                <w:bCs/>
                <w:sz w:val="20"/>
              </w:rPr>
              <w:t>Clarification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00A9F737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>Official IB Descriptors</w:t>
            </w:r>
          </w:p>
        </w:tc>
      </w:tr>
      <w:tr w:rsidR="000D4754" w:rsidRPr="00C21D1F" w14:paraId="2980601A" w14:textId="77777777" w:rsidTr="000D4754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76A94E2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C21D1F">
              <w:rPr>
                <w:rFonts w:ascii="Calibri" w:hAnsi="Calibri" w:cs="Helvetica"/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2EDE8426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C21D1F">
              <w:rPr>
                <w:rFonts w:ascii="Calibri" w:hAnsi="Calibri" w:cs="Lucida Grande"/>
                <w:color w:val="000000"/>
                <w:sz w:val="18"/>
                <w:szCs w:val="20"/>
              </w:rPr>
              <w:t>The student does not reach a standard described by any of the descriptors given below.</w:t>
            </w:r>
          </w:p>
        </w:tc>
      </w:tr>
      <w:tr w:rsidR="00D63018" w:rsidRPr="00C21D1F" w14:paraId="0E35B910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CF3850F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1-2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5447274" w14:textId="708604CA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>You are able to answer the early questions, and order your answers in a way that reveals patterns.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DE7BC76" w14:textId="2FD3D6DE" w:rsidR="00D63018" w:rsidRPr="000D4754" w:rsidRDefault="00D63018" w:rsidP="000D4754">
            <w:pPr>
              <w:rPr>
                <w:rFonts w:ascii="Calibri" w:eastAsia="Times New Roman" w:hAnsi="Calibri" w:cs="Times New Roman"/>
                <w:color w:val="000000"/>
                <w:sz w:val="18"/>
              </w:rPr>
            </w:pP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The student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applies, with some guidance,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mathematical problem-solving techniques to recognize simple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 xml:space="preserve"> 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>patterns.</w:t>
            </w:r>
          </w:p>
        </w:tc>
      </w:tr>
      <w:tr w:rsidR="00D63018" w:rsidRPr="00C21D1F" w14:paraId="3E255A4F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E094526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3-4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4AE8E56" w14:textId="7C869C1F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>You develop appropriate systematic methods in order to answer the questions. The results you get help you to suggest a mathematical pattern or patterns.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7973051" w14:textId="5BDD8B5D" w:rsidR="00D63018" w:rsidRPr="000D4754" w:rsidRDefault="00D63018" w:rsidP="000D4754">
            <w:pPr>
              <w:rPr>
                <w:rFonts w:ascii="Calibri" w:eastAsia="Times New Roman" w:hAnsi="Calibri" w:cs="Times New Roman"/>
                <w:color w:val="000000"/>
                <w:sz w:val="18"/>
              </w:rPr>
            </w:pP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The student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applies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mathematical problem-solving techniques to recognize patterns,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and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suggests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relationships or general rules.</w:t>
            </w:r>
          </w:p>
        </w:tc>
      </w:tr>
      <w:tr w:rsidR="00D63018" w:rsidRPr="00C21D1F" w14:paraId="096406DC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3A065C18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5-6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107E4EE" w14:textId="40BD3FA0" w:rsidR="00D63018" w:rsidRPr="00C21D1F" w:rsidRDefault="00D63018" w:rsidP="005A710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You continue with the questions, and use some of your answers as a check on your findings. </w:t>
            </w:r>
            <w:r w:rsidR="00A8775B">
              <w:rPr>
                <w:rFonts w:ascii="Calibri" w:hAnsi="Calibri" w:cs="Helvetica"/>
                <w:kern w:val="1"/>
                <w:sz w:val="18"/>
                <w:szCs w:val="20"/>
              </w:rPr>
              <w:t>You need to have Q8 correctly answered to achieve a mark in this band.</w:t>
            </w:r>
            <w:bookmarkStart w:id="0" w:name="_GoBack"/>
            <w:bookmarkEnd w:id="0"/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6E63AA1" w14:textId="5D38452D" w:rsidR="00D63018" w:rsidRPr="000D4754" w:rsidRDefault="00D63018" w:rsidP="000D4754">
            <w:pPr>
              <w:rPr>
                <w:rFonts w:ascii="Calibri" w:eastAsia="Times New Roman" w:hAnsi="Calibri" w:cs="Times New Roman"/>
                <w:color w:val="000000"/>
                <w:sz w:val="18"/>
              </w:rPr>
            </w:pP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The student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selects and applies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mathematical problem-solving techniques to recognize patterns,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describes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them as relationships or general rules, and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draws conclusions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consistent with findings.</w:t>
            </w:r>
          </w:p>
        </w:tc>
      </w:tr>
      <w:tr w:rsidR="00D63018" w:rsidRPr="00C21D1F" w14:paraId="3C9AC16A" w14:textId="77777777" w:rsidTr="000D4754"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D67EDA0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7-8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77140CCE" w14:textId="26A753EE" w:rsidR="00D63018" w:rsidRPr="00C21D1F" w:rsidRDefault="005A710B" w:rsidP="005A710B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>Yo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u can justify/prove your answers 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>to question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>s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 7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 and 12</w:t>
            </w:r>
            <w:r w:rsidR="00D63018">
              <w:rPr>
                <w:rFonts w:ascii="Calibri" w:hAnsi="Calibri" w:cs="Helvetica"/>
                <w:kern w:val="1"/>
                <w:sz w:val="18"/>
                <w:szCs w:val="20"/>
              </w:rPr>
              <w:t>.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73C3A70" w14:textId="52C2B9BF" w:rsidR="00D63018" w:rsidRPr="000D4754" w:rsidRDefault="00D63018" w:rsidP="000D4754">
            <w:pPr>
              <w:rPr>
                <w:rFonts w:ascii="Calibri" w:eastAsia="Times New Roman" w:hAnsi="Calibri" w:cs="Times New Roman"/>
                <w:color w:val="000000"/>
                <w:sz w:val="18"/>
              </w:rPr>
            </w:pP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The student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selects and applies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mathematical problem-solving techniques to recognize patterns, 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>describes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 xml:space="preserve"> them as relationships or general rules, draws the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 xml:space="preserve"> correct conclusions </w:t>
            </w:r>
            <w:r w:rsidRPr="000D4754">
              <w:rPr>
                <w:rFonts w:ascii="Calibri" w:eastAsia="Times New Roman" w:hAnsi="Calibri" w:cs="Times New Roman"/>
                <w:color w:val="000000"/>
                <w:sz w:val="18"/>
              </w:rPr>
              <w:t>consistent with findings, and</w:t>
            </w:r>
            <w:r w:rsidRPr="000D4754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</w:rPr>
              <w:t xml:space="preserve"> provides justifications or a proof.</w:t>
            </w:r>
          </w:p>
        </w:tc>
      </w:tr>
    </w:tbl>
    <w:p w14:paraId="17FADA79" w14:textId="77777777" w:rsidR="000D4754" w:rsidRPr="00567EE3" w:rsidRDefault="000D4754" w:rsidP="000D4754"/>
    <w:tbl>
      <w:tblPr>
        <w:tblW w:w="10065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708"/>
        <w:gridCol w:w="3828"/>
        <w:gridCol w:w="4677"/>
      </w:tblGrid>
      <w:tr w:rsidR="000D4754" w:rsidRPr="00C21D1F" w14:paraId="49B4B561" w14:textId="77777777" w:rsidTr="000D4754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0D9C1B11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kern w:val="1"/>
                <w:sz w:val="20"/>
              </w:rPr>
              <w:t>Criterion C</w:t>
            </w:r>
          </w:p>
        </w:tc>
        <w:tc>
          <w:tcPr>
            <w:tcW w:w="8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8C71D1D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</w:p>
        </w:tc>
      </w:tr>
      <w:tr w:rsidR="000D4754" w:rsidRPr="00C21D1F" w14:paraId="0E019A8E" w14:textId="77777777" w:rsidTr="000D4754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349F2DE5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>Levels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59B073FF" w14:textId="2D44EAEA" w:rsidR="000D4754" w:rsidRPr="00C21D1F" w:rsidRDefault="000D4754" w:rsidP="0059741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 xml:space="preserve">Task-Specific </w:t>
            </w:r>
            <w:r w:rsidR="00597417">
              <w:rPr>
                <w:rFonts w:ascii="Calibri" w:hAnsi="Calibri" w:cs="Helvetica"/>
                <w:b/>
                <w:bCs/>
                <w:sz w:val="20"/>
              </w:rPr>
              <w:t>Clarification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0B3B2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615ED441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kern w:val="1"/>
                <w:sz w:val="20"/>
              </w:rPr>
            </w:pPr>
            <w:r w:rsidRPr="00C21D1F">
              <w:rPr>
                <w:rFonts w:ascii="Calibri" w:hAnsi="Calibri" w:cs="Helvetica"/>
                <w:b/>
                <w:bCs/>
                <w:sz w:val="20"/>
              </w:rPr>
              <w:t>Official IB Descriptors</w:t>
            </w:r>
          </w:p>
        </w:tc>
      </w:tr>
      <w:tr w:rsidR="000D4754" w:rsidRPr="00C21D1F" w14:paraId="46B02282" w14:textId="77777777" w:rsidTr="000D4754">
        <w:tc>
          <w:tcPr>
            <w:tcW w:w="8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6E93045D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C21D1F">
              <w:rPr>
                <w:rFonts w:ascii="Calibri" w:hAnsi="Calibri" w:cs="Helvetica"/>
                <w:b/>
                <w:bCs/>
                <w:sz w:val="18"/>
                <w:szCs w:val="20"/>
              </w:rPr>
              <w:t>0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00" w:type="nil"/>
              <w:left w:w="100" w:type="nil"/>
              <w:bottom w:w="100" w:type="nil"/>
              <w:right w:w="100" w:type="nil"/>
            </w:tcMar>
          </w:tcPr>
          <w:p w14:paraId="191B4844" w14:textId="77777777" w:rsidR="000D4754" w:rsidRPr="00C21D1F" w:rsidRDefault="000D4754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bCs/>
                <w:sz w:val="18"/>
                <w:szCs w:val="20"/>
              </w:rPr>
            </w:pPr>
            <w:r w:rsidRPr="00C21D1F">
              <w:rPr>
                <w:rFonts w:ascii="Calibri" w:hAnsi="Calibri" w:cs="Lucida Grande"/>
                <w:color w:val="000000"/>
                <w:sz w:val="18"/>
                <w:szCs w:val="20"/>
              </w:rPr>
              <w:t>The student does not reach a standard described by any of the descriptors given below.</w:t>
            </w:r>
          </w:p>
        </w:tc>
      </w:tr>
      <w:tr w:rsidR="00D63018" w:rsidRPr="00C21D1F" w14:paraId="4EF25615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E28ABD7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1-2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29555669" w14:textId="3578003F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The narrative is basic. Mathematical symbols are used, perhaps with </w:t>
            </w:r>
            <w:r w:rsidRPr="00474C64">
              <w:rPr>
                <w:rFonts w:ascii="Calibri" w:hAnsi="Calibri" w:cs="Helvetica"/>
                <w:b/>
                <w:i/>
                <w:kern w:val="1"/>
                <w:sz w:val="18"/>
                <w:szCs w:val="20"/>
              </w:rPr>
              <w:t>some</w:t>
            </w:r>
            <w:r>
              <w:rPr>
                <w:rFonts w:ascii="Calibri" w:hAnsi="Calibri" w:cs="Helvetica"/>
                <w:kern w:val="1"/>
                <w:sz w:val="18"/>
                <w:szCs w:val="20"/>
              </w:rPr>
              <w:t xml:space="preserve"> errors or inconsistencies.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9E0C4FF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The student shows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basic use</w:t>
            </w: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 of mathematical language and/or forms of mathematical representation. The lines of reasoning are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difficult to follow.</w:t>
            </w:r>
          </w:p>
        </w:tc>
      </w:tr>
      <w:tr w:rsidR="00D63018" w:rsidRPr="00C21D1F" w14:paraId="5F910003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1DD4F9A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3-4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624396F8" w14:textId="57AE3871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>The narrative is reasonably easy to follow. Mathematical language is used in a generally accurate way. Mathematical notation is used with few errors.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60381A2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The student shows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sufficient use</w:t>
            </w: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 of mathematical language and forms of mathematical representation. The lines of reasoning are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clear</w:t>
            </w: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though not always logical or complete</w:t>
            </w:r>
            <w:r w:rsidRPr="00C21D1F">
              <w:rPr>
                <w:rFonts w:ascii="Calibri" w:hAnsi="Calibri" w:cs="Lucida Grande"/>
                <w:color w:val="000000"/>
                <w:sz w:val="18"/>
              </w:rPr>
              <w:t xml:space="preserve">. The student moves between different forms of representation with </w:t>
            </w:r>
            <w:r w:rsidRPr="00C21D1F">
              <w:rPr>
                <w:rFonts w:ascii="Calibri" w:hAnsi="Calibri" w:cs="Lucida Grande"/>
                <w:b/>
                <w:color w:val="000000"/>
                <w:sz w:val="18"/>
              </w:rPr>
              <w:t>some success</w:t>
            </w:r>
            <w:r w:rsidRPr="00C21D1F">
              <w:rPr>
                <w:rFonts w:ascii="Calibri" w:hAnsi="Calibri" w:cs="Lucida Grande"/>
                <w:color w:val="000000"/>
                <w:sz w:val="18"/>
              </w:rPr>
              <w:t>.</w:t>
            </w:r>
          </w:p>
        </w:tc>
      </w:tr>
      <w:tr w:rsidR="00D63018" w:rsidRPr="00C21D1F" w14:paraId="6FDFB7A4" w14:textId="77777777" w:rsidTr="000D4754">
        <w:tblPrEx>
          <w:tblBorders>
            <w:top w:val="none" w:sz="0" w:space="0" w:color="auto"/>
          </w:tblBorders>
        </w:tblPrEx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58BA5CF6" w14:textId="77777777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Calibri" w:hAnsi="Calibri" w:cs="Helvetica"/>
                <w:b/>
                <w:kern w:val="1"/>
                <w:sz w:val="18"/>
                <w:szCs w:val="20"/>
              </w:rPr>
            </w:pPr>
            <w:r w:rsidRPr="00C21D1F">
              <w:rPr>
                <w:rFonts w:ascii="Calibri" w:hAnsi="Calibri" w:cs="Times"/>
                <w:b/>
                <w:sz w:val="18"/>
                <w:szCs w:val="20"/>
              </w:rPr>
              <w:t>5-6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008D3C76" w14:textId="51B832CC" w:rsidR="00D63018" w:rsidRPr="00C21D1F" w:rsidRDefault="00D63018" w:rsidP="000D475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240" w:lineRule="exact"/>
              <w:rPr>
                <w:rFonts w:ascii="Calibri" w:hAnsi="Calibri" w:cs="Helvetica"/>
                <w:kern w:val="1"/>
                <w:sz w:val="18"/>
                <w:szCs w:val="20"/>
              </w:rPr>
            </w:pPr>
            <w:r>
              <w:rPr>
                <w:rFonts w:ascii="Calibri" w:hAnsi="Calibri" w:cs="Helvetica"/>
                <w:kern w:val="1"/>
                <w:sz w:val="18"/>
                <w:szCs w:val="20"/>
              </w:rPr>
              <w:t>The narrative is easy to follow. Mathematical arguments are presented logically. Mathematical vocabulary and notation are used accurately and appropriately.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nil"/>
              <w:left w:w="100" w:type="nil"/>
              <w:bottom w:w="100" w:type="nil"/>
              <w:right w:w="100" w:type="nil"/>
            </w:tcMar>
            <w:vAlign w:val="center"/>
          </w:tcPr>
          <w:p w14:paraId="45552E58" w14:textId="77777777" w:rsidR="00D63018" w:rsidRPr="00C21D1F" w:rsidRDefault="00D63018" w:rsidP="000D4754">
            <w:pPr>
              <w:spacing w:line="240" w:lineRule="exact"/>
              <w:rPr>
                <w:rFonts w:ascii="Calibri" w:eastAsia="Times New Roman" w:hAnsi="Calibri"/>
                <w:color w:val="000000"/>
                <w:sz w:val="18"/>
              </w:rPr>
            </w:pP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The student shows </w:t>
            </w:r>
            <w:r w:rsidRPr="00C21D1F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good</w:t>
            </w: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 use of mathematical language </w:t>
            </w:r>
            <w:r w:rsidRPr="00C21D1F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and</w:t>
            </w: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 forms of mathematical representation. The lines of reasoning are </w:t>
            </w:r>
            <w:r w:rsidRPr="00C21D1F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concise, logical</w:t>
            </w: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 and </w:t>
            </w:r>
            <w:r w:rsidRPr="00C21D1F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complete</w:t>
            </w: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. The student moves </w:t>
            </w:r>
            <w:r w:rsidRPr="00C21D1F">
              <w:rPr>
                <w:rFonts w:ascii="Calibri" w:eastAsia="Times New Roman" w:hAnsi="Calibri"/>
                <w:b/>
                <w:bCs/>
                <w:color w:val="000000"/>
                <w:sz w:val="18"/>
              </w:rPr>
              <w:t>effectively</w:t>
            </w:r>
            <w:r w:rsidRPr="00C21D1F">
              <w:rPr>
                <w:rFonts w:ascii="Calibri" w:eastAsia="Times New Roman" w:hAnsi="Calibri"/>
                <w:color w:val="000000"/>
                <w:sz w:val="18"/>
              </w:rPr>
              <w:t xml:space="preserve"> between different forms of representation.</w:t>
            </w:r>
          </w:p>
        </w:tc>
      </w:tr>
    </w:tbl>
    <w:p w14:paraId="3EC509E0" w14:textId="099F3E0D" w:rsidR="00F5078C" w:rsidRDefault="00F5078C" w:rsidP="00F5078C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</w:p>
    <w:p w14:paraId="2818A19B" w14:textId="77777777" w:rsidR="00F5078C" w:rsidRPr="00F435B1" w:rsidRDefault="00F5078C" w:rsidP="00F5078C">
      <w:pPr>
        <w:rPr>
          <w:rFonts w:asciiTheme="majorHAnsi" w:hAnsiTheme="majorHAnsi"/>
          <w:b/>
          <w:sz w:val="40"/>
          <w:szCs w:val="28"/>
        </w:rPr>
      </w:pPr>
      <w:r w:rsidRPr="00F435B1">
        <w:rPr>
          <w:rFonts w:asciiTheme="majorHAnsi" w:hAnsiTheme="majorHAnsi"/>
          <w:b/>
          <w:sz w:val="40"/>
          <w:szCs w:val="28"/>
        </w:rPr>
        <w:lastRenderedPageBreak/>
        <w:t>A Random Walk</w:t>
      </w:r>
    </w:p>
    <w:p w14:paraId="2B62AD48" w14:textId="77777777" w:rsidR="00F5078C" w:rsidRPr="00F5078C" w:rsidRDefault="00F5078C" w:rsidP="00F5078C">
      <w:pPr>
        <w:rPr>
          <w:rFonts w:asciiTheme="majorHAnsi" w:hAnsiTheme="majorHAnsi"/>
          <w:b/>
          <w:i/>
        </w:rPr>
      </w:pPr>
      <w:r w:rsidRPr="00F5078C">
        <w:rPr>
          <w:rFonts w:asciiTheme="majorHAnsi" w:hAnsiTheme="majorHAnsi"/>
          <w:b/>
          <w:i/>
        </w:rPr>
        <w:t>Throughout this task, you are strongly advised to write probabilities using fractions, rather than decimals or percentages.</w:t>
      </w:r>
    </w:p>
    <w:p w14:paraId="53FC78DF" w14:textId="77777777" w:rsidR="00F5078C" w:rsidRPr="00F5078C" w:rsidRDefault="00F5078C" w:rsidP="00F5078C">
      <w:pPr>
        <w:rPr>
          <w:rFonts w:asciiTheme="majorHAnsi" w:hAnsiTheme="majorHAnsi"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776"/>
        <w:gridCol w:w="680"/>
        <w:gridCol w:w="680"/>
        <w:gridCol w:w="680"/>
        <w:gridCol w:w="680"/>
        <w:gridCol w:w="680"/>
        <w:gridCol w:w="680"/>
      </w:tblGrid>
      <w:tr w:rsidR="00F5078C" w:rsidRPr="0080182B" w14:paraId="15F1DAAB" w14:textId="77777777" w:rsidTr="00F5078C">
        <w:trPr>
          <w:trHeight w:val="1022"/>
          <w:jc w:val="center"/>
        </w:trPr>
        <w:tc>
          <w:tcPr>
            <w:tcW w:w="680" w:type="dxa"/>
          </w:tcPr>
          <w:p w14:paraId="17B5DA62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36878D23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093E3FA6" w14:textId="77777777" w:rsidR="00F5078C" w:rsidRDefault="00F5078C" w:rsidP="00921576">
            <w:pPr>
              <w:rPr>
                <w:rFonts w:asciiTheme="majorHAnsi" w:hAnsiTheme="majorHAnsi"/>
              </w:rPr>
            </w:pPr>
          </w:p>
          <w:p w14:paraId="341C852B" w14:textId="77777777" w:rsidR="00F5078C" w:rsidRDefault="00F5078C" w:rsidP="00921576">
            <w:pPr>
              <w:rPr>
                <w:rFonts w:asciiTheme="majorHAnsi" w:hAnsiTheme="majorHAnsi"/>
              </w:rPr>
            </w:pPr>
          </w:p>
          <w:p w14:paraId="452D8F7F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7FE6E2E9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579BF470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14FD46D4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5392FA32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</w:rPr>
              <w:drawing>
                <wp:inline distT="0" distB="0" distL="0" distR="0" wp14:anchorId="4DC85C09" wp14:editId="1A7FA601">
                  <wp:extent cx="347980" cy="695960"/>
                  <wp:effectExtent l="0" t="0" r="762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980" cy="69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" w:type="dxa"/>
          </w:tcPr>
          <w:p w14:paraId="48953F6F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20AF550D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015E9165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23FC6F9D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26529C0D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  <w:tc>
          <w:tcPr>
            <w:tcW w:w="680" w:type="dxa"/>
          </w:tcPr>
          <w:p w14:paraId="4A395EAC" w14:textId="77777777" w:rsidR="00F5078C" w:rsidRPr="0080182B" w:rsidRDefault="00F5078C" w:rsidP="00921576">
            <w:pPr>
              <w:rPr>
                <w:rFonts w:asciiTheme="majorHAnsi" w:hAnsiTheme="majorHAnsi"/>
              </w:rPr>
            </w:pPr>
          </w:p>
        </w:tc>
      </w:tr>
      <w:tr w:rsidR="00F5078C" w:rsidRPr="0080182B" w14:paraId="769BC38F" w14:textId="77777777" w:rsidTr="00F5078C">
        <w:trPr>
          <w:trHeight w:val="342"/>
          <w:jc w:val="center"/>
        </w:trPr>
        <w:tc>
          <w:tcPr>
            <w:tcW w:w="680" w:type="dxa"/>
            <w:vAlign w:val="center"/>
          </w:tcPr>
          <w:p w14:paraId="7A5E9CBF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6</w:t>
            </w:r>
          </w:p>
        </w:tc>
        <w:tc>
          <w:tcPr>
            <w:tcW w:w="680" w:type="dxa"/>
            <w:vAlign w:val="center"/>
          </w:tcPr>
          <w:p w14:paraId="1AB0484B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5</w:t>
            </w:r>
          </w:p>
        </w:tc>
        <w:tc>
          <w:tcPr>
            <w:tcW w:w="680" w:type="dxa"/>
            <w:vAlign w:val="center"/>
          </w:tcPr>
          <w:p w14:paraId="77D2374A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4</w:t>
            </w:r>
          </w:p>
        </w:tc>
        <w:tc>
          <w:tcPr>
            <w:tcW w:w="680" w:type="dxa"/>
            <w:vAlign w:val="center"/>
          </w:tcPr>
          <w:p w14:paraId="56A00E1D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3</w:t>
            </w:r>
          </w:p>
        </w:tc>
        <w:tc>
          <w:tcPr>
            <w:tcW w:w="680" w:type="dxa"/>
            <w:vAlign w:val="center"/>
          </w:tcPr>
          <w:p w14:paraId="554A4EAB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2</w:t>
            </w:r>
          </w:p>
        </w:tc>
        <w:tc>
          <w:tcPr>
            <w:tcW w:w="680" w:type="dxa"/>
            <w:vAlign w:val="center"/>
          </w:tcPr>
          <w:p w14:paraId="1EB8D1B0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</w:t>
            </w:r>
            <w:r w:rsidRPr="0080182B">
              <w:rPr>
                <w:rFonts w:asciiTheme="majorHAnsi" w:hAnsiTheme="majorHAnsi"/>
              </w:rPr>
              <w:t>1</w:t>
            </w:r>
          </w:p>
        </w:tc>
        <w:tc>
          <w:tcPr>
            <w:tcW w:w="680" w:type="dxa"/>
            <w:shd w:val="clear" w:color="auto" w:fill="FABF8F" w:themeFill="accent6" w:themeFillTint="99"/>
            <w:vAlign w:val="center"/>
          </w:tcPr>
          <w:p w14:paraId="3350FF11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 w:rsidRPr="0080182B">
              <w:rPr>
                <w:rFonts w:asciiTheme="majorHAnsi" w:hAnsiTheme="majorHAnsi"/>
              </w:rPr>
              <w:t>O</w:t>
            </w:r>
          </w:p>
        </w:tc>
        <w:tc>
          <w:tcPr>
            <w:tcW w:w="680" w:type="dxa"/>
            <w:vAlign w:val="center"/>
          </w:tcPr>
          <w:p w14:paraId="4555F682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1</w:t>
            </w:r>
          </w:p>
        </w:tc>
        <w:tc>
          <w:tcPr>
            <w:tcW w:w="680" w:type="dxa"/>
            <w:vAlign w:val="center"/>
          </w:tcPr>
          <w:p w14:paraId="0DDEB012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2</w:t>
            </w:r>
          </w:p>
        </w:tc>
        <w:tc>
          <w:tcPr>
            <w:tcW w:w="680" w:type="dxa"/>
            <w:vAlign w:val="center"/>
          </w:tcPr>
          <w:p w14:paraId="33156A06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3</w:t>
            </w:r>
          </w:p>
        </w:tc>
        <w:tc>
          <w:tcPr>
            <w:tcW w:w="680" w:type="dxa"/>
            <w:vAlign w:val="center"/>
          </w:tcPr>
          <w:p w14:paraId="57912698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4</w:t>
            </w:r>
          </w:p>
        </w:tc>
        <w:tc>
          <w:tcPr>
            <w:tcW w:w="680" w:type="dxa"/>
            <w:vAlign w:val="center"/>
          </w:tcPr>
          <w:p w14:paraId="76827AD2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5</w:t>
            </w:r>
          </w:p>
        </w:tc>
        <w:tc>
          <w:tcPr>
            <w:tcW w:w="680" w:type="dxa"/>
            <w:vAlign w:val="center"/>
          </w:tcPr>
          <w:p w14:paraId="06AEAFD2" w14:textId="77777777" w:rsidR="00F5078C" w:rsidRPr="0080182B" w:rsidRDefault="00F5078C" w:rsidP="00921576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</w:t>
            </w:r>
            <w:r w:rsidRPr="0080182B">
              <w:rPr>
                <w:rFonts w:asciiTheme="majorHAnsi" w:hAnsiTheme="majorHAnsi"/>
              </w:rPr>
              <w:t>6</w:t>
            </w:r>
          </w:p>
        </w:tc>
      </w:tr>
    </w:tbl>
    <w:p w14:paraId="50AA2E99" w14:textId="77777777" w:rsidR="00F5078C" w:rsidRPr="00F5078C" w:rsidRDefault="00F5078C" w:rsidP="00F5078C">
      <w:pPr>
        <w:rPr>
          <w:rFonts w:asciiTheme="majorHAnsi" w:hAnsiTheme="majorHAnsi"/>
          <w:sz w:val="20"/>
        </w:rPr>
      </w:pPr>
    </w:p>
    <w:p w14:paraId="3E7E941C" w14:textId="4756198D" w:rsidR="00F5078C" w:rsidRDefault="00F5078C" w:rsidP="00F5078C">
      <w:pPr>
        <w:rPr>
          <w:rFonts w:asciiTheme="majorHAnsi" w:hAnsiTheme="majorHAnsi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94DED9" wp14:editId="61A241AF">
                <wp:simplePos x="0" y="0"/>
                <wp:positionH relativeFrom="column">
                  <wp:posOffset>0</wp:posOffset>
                </wp:positionH>
                <wp:positionV relativeFrom="paragraph">
                  <wp:posOffset>173355</wp:posOffset>
                </wp:positionV>
                <wp:extent cx="4800600" cy="64516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0600" cy="6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F0CCC4" w14:textId="1F81A5DF" w:rsidR="00F5078C" w:rsidRPr="00F5078C" w:rsidRDefault="00F5078C" w:rsidP="00F5078C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sz w:val="22"/>
                              </w:rPr>
                            </w:pPr>
                            <w:r w:rsidRPr="00F5078C">
                              <w:rPr>
                                <w:rFonts w:asciiTheme="majorHAnsi" w:hAnsiTheme="majorHAnsi"/>
                                <w:b/>
                                <w:i/>
                                <w:sz w:val="22"/>
                              </w:rPr>
                              <w:t>A man stands at O and tosses a coin. If the coin lands on Heads he moves one step to the right (in the R-Direction). If the coin lands on Tails, he moves one step to the left (in the L-Direction)</w:t>
                            </w:r>
                          </w:p>
                          <w:p w14:paraId="735FBB87" w14:textId="5C2E5951" w:rsidR="00F5078C" w:rsidRPr="00F5078C" w:rsidRDefault="00F5078C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7" type="#_x0000_t202" style="position:absolute;margin-left:0;margin-top:13.65pt;width:378pt;height:50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xUVfNACAAAVBgAADgAAAGRycy9lMm9Eb2MueG1srFTdT9swEH+ftP/B8ntJUqUFIlIUijpNQoAG&#10;E8+uY7fR/DXbbdNN/O87O0kpbA9j2ktyvvv5fPe7j4vLVgq0ZdY1WpU4O0kxYorqulGrEn99XIzO&#10;MHKeqJoIrViJ98zhy9nHDxc7U7CxXmtRM4vAiXLFzpR47b0pksTRNZPEnWjDFBi5tpJ4ONpVUluy&#10;A+9SJOM0nSY7bWtjNWXOgfa6M+JZ9M85o/6Oc8c8EiWG2Hz82vhdhm8yuyDFyhKzbmgfBvmHKCRp&#10;FDx6cHVNPEEb2/zmSjbUaqe5P6FaJprzhrKYA2STpW+yeVgTw2IuQI4zB5rc/3NLb7f3FjV1iScY&#10;KSKhRI+s9ehKt2gS2NkZVwDowQDMt6CGKg96B8qQdMutDH9IB4EdeN4fuA3OKCjzM6hWCiYKtmk+&#10;yaaR/OTltrHOf2JaoiCU2ELtIqVke+M8RALQARIeU3rRCBHrJ9QrBQA7DYsN0N0mBUQCYkCGmGJx&#10;fs4np+PqdHI+mlaTbJRn6dmoqtLx6HpRpVWaL+bn+dUzRCFJlhc7aBMDTRYIAiIWgqz6kgTz39VE&#10;Evqqg7Msib3T5QeOY55DqElgv2M5Sn4vWEhAqC+MQ9Ui2UER54XNhUVbAp1OKGXKxzpFMgAdUBwI&#10;e8/FHh8pi1S+53JH/vCyVv5wWTZK21jaN2HX34aQeYcHMo7yDqJvl21s1/HQhEtd76E3re5m2xm6&#10;aKCBbojz98TCMEPPwYLyd/DhQu9KrHsJo7W2P/6kD3ioJ1gxClUvsfu+IZZhJD4rmL7zLM/DNomH&#10;HHoIDvbYsjy2qI2ca6hKBqvQ0CgGvBeDyK2WT7DHqvAqmIii8HaJ/SDOfbeyYA9SVlURBPvDEH+j&#10;HgwNrkORwng8tk/Emn6GPDTSrR7WCCnejFKHDTeVrjZe8ybOWeC5Y7XnH3ZPbMt+T4bldnyOqJdt&#10;PvsFAAD//wMAUEsDBBQABgAIAAAAIQBW9+g+2wAAAAcBAAAPAAAAZHJzL2Rvd25yZXYueG1sTI9L&#10;T8MwEITvSPwHa5G4UZtAXyFOhUBcQS0Pids23iYR8TqK3Sb8e5YTHGdnNPNtsZl8p040xDawheuZ&#10;AUVcBddybeHt9elqBSomZIddYLLwTRE25flZgbkLI2/ptEu1khKOOVpoUupzrWPVkMc4Cz2xeIcw&#10;eEwih1q7AUcp953OjFlojy3LQoM9PTRUfe2O3sL78+Hz49a81I9+3o9hMpr9Wlt7eTHd34FKNKW/&#10;MPziCzqUwrQPR3ZRdRbkkWQhW96AEnc5X8hhL7FstQZdFvo/f/kDAAD//wMAUEsBAi0AFAAGAAgA&#10;AAAhAOSZw8D7AAAA4QEAABMAAAAAAAAAAAAAAAAAAAAAAFtDb250ZW50X1R5cGVzXS54bWxQSwEC&#10;LQAUAAYACAAAACEAI7Jq4dcAAACUAQAACwAAAAAAAAAAAAAAAAAsAQAAX3JlbHMvLnJlbHNQSwEC&#10;LQAUAAYACAAAACEAmxUVfNACAAAVBgAADgAAAAAAAAAAAAAAAAAsAgAAZHJzL2Uyb0RvYy54bWxQ&#10;SwECLQAUAAYACAAAACEAVvfoPtsAAAAHAQAADwAAAAAAAAAAAAAAAAAoBQAAZHJzL2Rvd25yZXYu&#10;eG1sUEsFBgAAAAAEAAQA8wAAADAGAAAAAA==&#10;" filled="f" stroked="f">
                <v:textbox>
                  <w:txbxContent>
                    <w:p w14:paraId="41F0CCC4" w14:textId="1F81A5DF" w:rsidR="00F5078C" w:rsidRPr="00F5078C" w:rsidRDefault="00F5078C" w:rsidP="00F5078C">
                      <w:pPr>
                        <w:rPr>
                          <w:rFonts w:asciiTheme="majorHAnsi" w:hAnsiTheme="majorHAnsi"/>
                          <w:b/>
                          <w:i/>
                          <w:sz w:val="22"/>
                        </w:rPr>
                      </w:pPr>
                      <w:r w:rsidRPr="00F5078C">
                        <w:rPr>
                          <w:rFonts w:asciiTheme="majorHAnsi" w:hAnsiTheme="majorHAnsi"/>
                          <w:b/>
                          <w:i/>
                          <w:sz w:val="22"/>
                        </w:rPr>
                        <w:t>A man stands at O and tosses a coin. If the coin lands on Heads he moves one step to the right (in the R-Direction). If the coin lands on Tails, he moves one step to the left (in the L-Direction)</w:t>
                      </w:r>
                    </w:p>
                    <w:p w14:paraId="735FBB87" w14:textId="5C2E5951" w:rsidR="00F5078C" w:rsidRPr="00F5078C" w:rsidRDefault="00F5078C">
                      <w:pPr>
                        <w:rPr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904DAE1" w14:textId="5A40E07B" w:rsidR="00F5078C" w:rsidRDefault="00F5078C" w:rsidP="00F5078C">
      <w:pPr>
        <w:rPr>
          <w:rFonts w:asciiTheme="majorHAnsi" w:hAnsiTheme="majorHAnsi"/>
          <w:b/>
          <w:i/>
        </w:rPr>
      </w:pPr>
      <w:r>
        <w:rPr>
          <w:noProof/>
        </w:rPr>
        <w:drawing>
          <wp:inline distT="0" distB="0" distL="0" distR="0" wp14:anchorId="05F0AB9A" wp14:editId="7CF3E00C">
            <wp:extent cx="670560" cy="644342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49" cy="6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D52A8" w14:textId="6BA50B09" w:rsidR="00F5078C" w:rsidRPr="00F5078C" w:rsidRDefault="00F5078C" w:rsidP="00F5078C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</w:t>
      </w:r>
    </w:p>
    <w:p w14:paraId="3688A137" w14:textId="77777777" w:rsidR="00F5078C" w:rsidRDefault="00F5078C" w:rsidP="00F5078C">
      <w:pPr>
        <w:rPr>
          <w:rFonts w:asciiTheme="majorHAnsi" w:hAnsiTheme="majorHAnsi"/>
        </w:rPr>
      </w:pPr>
      <w:r w:rsidRPr="00282042">
        <w:rPr>
          <w:rFonts w:asciiTheme="majorHAnsi" w:hAnsiTheme="majorHAnsi"/>
          <w:b/>
        </w:rPr>
        <w:t>1</w:t>
      </w:r>
      <w:r>
        <w:rPr>
          <w:rFonts w:asciiTheme="majorHAnsi" w:hAnsiTheme="majorHAnsi"/>
        </w:rPr>
        <w:t>. How many different positions could the man occupy after 1 toss of the coin? Name these      positions and find the probability of him being in each of them.</w:t>
      </w:r>
    </w:p>
    <w:p w14:paraId="329D9EF0" w14:textId="77777777" w:rsidR="00F5078C" w:rsidRPr="00F5078C" w:rsidRDefault="00F5078C" w:rsidP="00F5078C">
      <w:pPr>
        <w:rPr>
          <w:rFonts w:asciiTheme="majorHAnsi" w:hAnsiTheme="majorHAnsi"/>
        </w:rPr>
      </w:pPr>
    </w:p>
    <w:p w14:paraId="63E71C80" w14:textId="77777777" w:rsidR="00F5078C" w:rsidRPr="00F5078C" w:rsidRDefault="00F5078C" w:rsidP="00F5078C">
      <w:pPr>
        <w:rPr>
          <w:rFonts w:asciiTheme="majorHAnsi" w:hAnsiTheme="majorHAnsi"/>
          <w:b/>
          <w:i/>
          <w:sz w:val="22"/>
        </w:rPr>
      </w:pPr>
      <w:r w:rsidRPr="00F5078C">
        <w:rPr>
          <w:rFonts w:asciiTheme="majorHAnsi" w:hAnsiTheme="majorHAnsi"/>
          <w:b/>
          <w:i/>
          <w:sz w:val="22"/>
        </w:rPr>
        <w:t>The man tosses the coin for a second time, with the same rule applying (Heads means he moves one step to the right, Tails means one step to the left).</w:t>
      </w:r>
    </w:p>
    <w:p w14:paraId="343D46FF" w14:textId="77777777" w:rsidR="00F5078C" w:rsidRPr="00531D01" w:rsidRDefault="00F5078C" w:rsidP="00F5078C">
      <w:pPr>
        <w:rPr>
          <w:rFonts w:asciiTheme="majorHAnsi" w:hAnsiTheme="majorHAnsi"/>
          <w:sz w:val="20"/>
        </w:rPr>
      </w:pPr>
    </w:p>
    <w:p w14:paraId="2DD97F14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2</w:t>
      </w:r>
      <w:r>
        <w:rPr>
          <w:rFonts w:asciiTheme="majorHAnsi" w:hAnsiTheme="majorHAnsi"/>
        </w:rPr>
        <w:t>. How many different positions could the man occupy after 2 tosses of the coin? Name these      positions and find the probability of him being in each of them.</w:t>
      </w:r>
    </w:p>
    <w:p w14:paraId="0BECDEF6" w14:textId="77777777" w:rsidR="00F5078C" w:rsidRPr="00844A89" w:rsidRDefault="00F5078C" w:rsidP="00F5078C">
      <w:pPr>
        <w:rPr>
          <w:rFonts w:asciiTheme="majorHAnsi" w:hAnsiTheme="majorHAnsi"/>
        </w:rPr>
      </w:pPr>
    </w:p>
    <w:p w14:paraId="19323BCA" w14:textId="77777777" w:rsidR="00F5078C" w:rsidRPr="00F5078C" w:rsidRDefault="00F5078C" w:rsidP="00F5078C">
      <w:pPr>
        <w:rPr>
          <w:rFonts w:asciiTheme="majorHAnsi" w:hAnsiTheme="majorHAnsi"/>
          <w:b/>
          <w:i/>
          <w:sz w:val="22"/>
        </w:rPr>
      </w:pPr>
      <w:r w:rsidRPr="00F5078C">
        <w:rPr>
          <w:rFonts w:asciiTheme="majorHAnsi" w:hAnsiTheme="majorHAnsi"/>
          <w:b/>
          <w:i/>
          <w:sz w:val="22"/>
        </w:rPr>
        <w:t xml:space="preserve">The man continues with the </w:t>
      </w:r>
      <w:proofErr w:type="gramStart"/>
      <w:r w:rsidRPr="00F5078C">
        <w:rPr>
          <w:rFonts w:asciiTheme="majorHAnsi" w:hAnsiTheme="majorHAnsi"/>
          <w:b/>
          <w:i/>
          <w:sz w:val="22"/>
        </w:rPr>
        <w:t>coin-tossing</w:t>
      </w:r>
      <w:proofErr w:type="gramEnd"/>
      <w:r w:rsidRPr="00F5078C">
        <w:rPr>
          <w:rFonts w:asciiTheme="majorHAnsi" w:hAnsiTheme="majorHAnsi"/>
          <w:b/>
          <w:i/>
          <w:sz w:val="22"/>
        </w:rPr>
        <w:t xml:space="preserve"> and the moving.</w:t>
      </w:r>
    </w:p>
    <w:p w14:paraId="372C859B" w14:textId="77777777" w:rsidR="00F5078C" w:rsidRPr="00844A89" w:rsidRDefault="00F5078C" w:rsidP="00F5078C">
      <w:pPr>
        <w:rPr>
          <w:rFonts w:asciiTheme="majorHAnsi" w:hAnsiTheme="majorHAnsi"/>
        </w:rPr>
      </w:pPr>
    </w:p>
    <w:p w14:paraId="420E6140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3</w:t>
      </w:r>
      <w:r>
        <w:rPr>
          <w:rFonts w:asciiTheme="majorHAnsi" w:hAnsiTheme="majorHAnsi"/>
        </w:rPr>
        <w:t>. How many different positions could the man occupy after 3 tosses of the coin? Name these      positions and find the probability of him being in each of them (note: there may be more than one way in which the man can end up at a given position)</w:t>
      </w:r>
    </w:p>
    <w:p w14:paraId="3CB5BB34" w14:textId="77777777" w:rsidR="00F5078C" w:rsidRDefault="00F5078C" w:rsidP="00F5078C">
      <w:pPr>
        <w:rPr>
          <w:rFonts w:asciiTheme="majorHAnsi" w:hAnsiTheme="majorHAnsi"/>
          <w:b/>
        </w:rPr>
      </w:pPr>
    </w:p>
    <w:p w14:paraId="22DB8366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4</w:t>
      </w:r>
      <w:r>
        <w:rPr>
          <w:rFonts w:asciiTheme="majorHAnsi" w:hAnsiTheme="majorHAnsi"/>
        </w:rPr>
        <w:t>. How many different positions could the man occupy after 4 or 5 tosses of the coin? Name these positions and find the probability of him being in each of them.</w:t>
      </w:r>
    </w:p>
    <w:p w14:paraId="5A4C9ACC" w14:textId="77777777" w:rsidR="00F5078C" w:rsidRDefault="00F5078C" w:rsidP="00F5078C">
      <w:pPr>
        <w:rPr>
          <w:rFonts w:asciiTheme="majorHAnsi" w:hAnsiTheme="majorHAnsi"/>
          <w:b/>
        </w:rPr>
      </w:pPr>
    </w:p>
    <w:p w14:paraId="47DB6D89" w14:textId="77777777" w:rsidR="00F5078C" w:rsidRPr="00531D01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5. </w:t>
      </w:r>
      <w:proofErr w:type="spellStart"/>
      <w:r w:rsidRPr="00531D01">
        <w:rPr>
          <w:rFonts w:asciiTheme="majorHAnsi" w:hAnsiTheme="majorHAnsi"/>
        </w:rPr>
        <w:t>Summarise</w:t>
      </w:r>
      <w:proofErr w:type="spellEnd"/>
      <w:r w:rsidRPr="00531D01">
        <w:rPr>
          <w:rFonts w:asciiTheme="majorHAnsi" w:hAnsiTheme="majorHAnsi"/>
        </w:rPr>
        <w:t xml:space="preserve"> your results in </w:t>
      </w:r>
      <w:r>
        <w:rPr>
          <w:rFonts w:asciiTheme="majorHAnsi" w:hAnsiTheme="majorHAnsi"/>
        </w:rPr>
        <w:t>an appropriate diagram or chart</w:t>
      </w:r>
      <w:r w:rsidRPr="00531D01">
        <w:rPr>
          <w:rFonts w:asciiTheme="majorHAnsi" w:hAnsiTheme="majorHAnsi"/>
        </w:rPr>
        <w:t xml:space="preserve"> and comment on any patterns that are evident.</w:t>
      </w:r>
    </w:p>
    <w:p w14:paraId="4805EA0D" w14:textId="77777777" w:rsidR="00F5078C" w:rsidRDefault="00F5078C" w:rsidP="00F5078C">
      <w:pPr>
        <w:rPr>
          <w:rFonts w:asciiTheme="majorHAnsi" w:hAnsiTheme="majorHAnsi"/>
          <w:b/>
        </w:rPr>
      </w:pPr>
    </w:p>
    <w:p w14:paraId="25F0C0ED" w14:textId="77777777" w:rsidR="00F5078C" w:rsidRDefault="00F5078C" w:rsidP="00F5078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6. </w:t>
      </w:r>
      <w:r w:rsidRPr="00531D01">
        <w:rPr>
          <w:rFonts w:asciiTheme="majorHAnsi" w:hAnsiTheme="majorHAnsi"/>
        </w:rPr>
        <w:t>Based on your results, or otherwise, how many positions could he occupy after n tosses of the coin?</w:t>
      </w:r>
    </w:p>
    <w:p w14:paraId="20261386" w14:textId="77777777" w:rsidR="00F5078C" w:rsidRDefault="00F5078C" w:rsidP="00F5078C">
      <w:pPr>
        <w:rPr>
          <w:rFonts w:asciiTheme="majorHAnsi" w:hAnsiTheme="majorHAnsi"/>
          <w:b/>
        </w:rPr>
      </w:pPr>
    </w:p>
    <w:p w14:paraId="6FC7C3D5" w14:textId="445E101C" w:rsidR="00F5078C" w:rsidRPr="00531D01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7. </w:t>
      </w:r>
      <w:r w:rsidRPr="00844A89">
        <w:rPr>
          <w:rFonts w:asciiTheme="majorHAnsi" w:hAnsiTheme="majorHAnsi"/>
          <w:b/>
        </w:rPr>
        <w:t>Prove</w:t>
      </w:r>
      <w:r w:rsidRPr="00531D01">
        <w:rPr>
          <w:rFonts w:asciiTheme="majorHAnsi" w:hAnsiTheme="majorHAnsi"/>
        </w:rPr>
        <w:t xml:space="preserve"> </w:t>
      </w:r>
      <w:r w:rsidRPr="00B07138">
        <w:rPr>
          <w:rFonts w:asciiTheme="majorHAnsi" w:hAnsiTheme="majorHAnsi"/>
          <w:b/>
        </w:rPr>
        <w:t>or justify</w:t>
      </w:r>
      <w:r>
        <w:rPr>
          <w:rFonts w:asciiTheme="majorHAnsi" w:hAnsiTheme="majorHAnsi"/>
        </w:rPr>
        <w:t xml:space="preserve"> </w:t>
      </w:r>
      <w:r w:rsidR="001B43A8">
        <w:rPr>
          <w:rFonts w:asciiTheme="majorHAnsi" w:hAnsiTheme="majorHAnsi"/>
        </w:rPr>
        <w:t>your answer to question 6</w:t>
      </w:r>
    </w:p>
    <w:p w14:paraId="5DB0BF82" w14:textId="77777777" w:rsidR="00F5078C" w:rsidRDefault="00F5078C" w:rsidP="00F5078C">
      <w:pPr>
        <w:rPr>
          <w:rFonts w:asciiTheme="majorHAnsi" w:hAnsiTheme="majorHAnsi"/>
          <w:b/>
        </w:rPr>
      </w:pPr>
    </w:p>
    <w:p w14:paraId="60AFC540" w14:textId="77777777" w:rsidR="00F5078C" w:rsidRDefault="00F5078C" w:rsidP="00F5078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8. </w:t>
      </w:r>
      <w:r>
        <w:rPr>
          <w:rFonts w:asciiTheme="majorHAnsi" w:hAnsiTheme="majorHAnsi"/>
        </w:rPr>
        <w:t>Based on your response to question 5 predict the probability the man lands at R4 after</w:t>
      </w:r>
      <w:r w:rsidRPr="00531D01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8</w:t>
      </w:r>
      <w:r w:rsidRPr="00531D01">
        <w:rPr>
          <w:rFonts w:asciiTheme="majorHAnsi" w:hAnsiTheme="majorHAnsi"/>
        </w:rPr>
        <w:t xml:space="preserve"> tosses of the coin</w:t>
      </w:r>
      <w:r>
        <w:rPr>
          <w:rFonts w:asciiTheme="majorHAnsi" w:hAnsiTheme="majorHAnsi"/>
        </w:rPr>
        <w:t>.</w:t>
      </w:r>
    </w:p>
    <w:p w14:paraId="522F1F16" w14:textId="77777777" w:rsidR="00F5078C" w:rsidRDefault="00F5078C" w:rsidP="00F5078C">
      <w:pPr>
        <w:rPr>
          <w:rFonts w:asciiTheme="majorHAnsi" w:hAnsiTheme="majorHAnsi"/>
          <w:b/>
        </w:rPr>
      </w:pPr>
    </w:p>
    <w:p w14:paraId="74C86BFA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9. </w:t>
      </w:r>
      <w:r w:rsidRPr="00531D01">
        <w:rPr>
          <w:rFonts w:asciiTheme="majorHAnsi" w:hAnsiTheme="majorHAnsi"/>
        </w:rPr>
        <w:t xml:space="preserve">What is the </w:t>
      </w:r>
      <w:r>
        <w:rPr>
          <w:rFonts w:asciiTheme="majorHAnsi" w:hAnsiTheme="majorHAnsi"/>
        </w:rPr>
        <w:t>most likely finishing position after 4</w:t>
      </w:r>
      <w:r w:rsidRPr="00531D01">
        <w:rPr>
          <w:rFonts w:asciiTheme="majorHAnsi" w:hAnsiTheme="majorHAnsi"/>
        </w:rPr>
        <w:t xml:space="preserve"> tosses?</w:t>
      </w:r>
      <w:r>
        <w:rPr>
          <w:rFonts w:asciiTheme="majorHAnsi" w:hAnsiTheme="majorHAnsi"/>
        </w:rPr>
        <w:t xml:space="preserve"> Explain your answer</w:t>
      </w:r>
    </w:p>
    <w:p w14:paraId="47E33F9E" w14:textId="77777777" w:rsidR="00F5078C" w:rsidRDefault="00F5078C" w:rsidP="00F5078C">
      <w:pPr>
        <w:rPr>
          <w:rFonts w:asciiTheme="majorHAnsi" w:hAnsiTheme="majorHAnsi"/>
        </w:rPr>
      </w:pPr>
    </w:p>
    <w:p w14:paraId="740C7C84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10. </w:t>
      </w:r>
      <w:r w:rsidRPr="00531D01">
        <w:rPr>
          <w:rFonts w:asciiTheme="majorHAnsi" w:hAnsiTheme="majorHAnsi"/>
        </w:rPr>
        <w:t xml:space="preserve">What is the </w:t>
      </w:r>
      <w:r>
        <w:rPr>
          <w:rFonts w:asciiTheme="majorHAnsi" w:hAnsiTheme="majorHAnsi"/>
        </w:rPr>
        <w:t>most likely finishing position after 6</w:t>
      </w:r>
      <w:r w:rsidRPr="00531D01">
        <w:rPr>
          <w:rFonts w:asciiTheme="majorHAnsi" w:hAnsiTheme="majorHAnsi"/>
        </w:rPr>
        <w:t xml:space="preserve"> tosses?</w:t>
      </w:r>
      <w:r>
        <w:rPr>
          <w:rFonts w:asciiTheme="majorHAnsi" w:hAnsiTheme="majorHAnsi"/>
        </w:rPr>
        <w:t xml:space="preserve"> Explain your answer</w:t>
      </w:r>
    </w:p>
    <w:p w14:paraId="1E11D847" w14:textId="77777777" w:rsidR="00F5078C" w:rsidRDefault="00F5078C" w:rsidP="00F5078C">
      <w:pPr>
        <w:rPr>
          <w:rFonts w:asciiTheme="majorHAnsi" w:hAnsiTheme="majorHAnsi"/>
          <w:b/>
        </w:rPr>
      </w:pPr>
    </w:p>
    <w:p w14:paraId="2DA2ED3E" w14:textId="77777777" w:rsidR="00F5078C" w:rsidRDefault="00F5078C" w:rsidP="00F5078C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11. </w:t>
      </w:r>
      <w:r w:rsidRPr="00531D01">
        <w:rPr>
          <w:rFonts w:asciiTheme="majorHAnsi" w:hAnsiTheme="majorHAnsi"/>
        </w:rPr>
        <w:t xml:space="preserve">What is the </w:t>
      </w:r>
      <w:r>
        <w:rPr>
          <w:rFonts w:asciiTheme="majorHAnsi" w:hAnsiTheme="majorHAnsi"/>
        </w:rPr>
        <w:t>most likely finishing position after an even number of</w:t>
      </w:r>
      <w:r w:rsidRPr="00531D01">
        <w:rPr>
          <w:rFonts w:asciiTheme="majorHAnsi" w:hAnsiTheme="majorHAnsi"/>
        </w:rPr>
        <w:t xml:space="preserve"> tosses?</w:t>
      </w:r>
    </w:p>
    <w:p w14:paraId="5E742802" w14:textId="77777777" w:rsidR="00F5078C" w:rsidRDefault="00F5078C" w:rsidP="00F5078C">
      <w:pPr>
        <w:rPr>
          <w:rFonts w:asciiTheme="majorHAnsi" w:hAnsiTheme="majorHAnsi"/>
        </w:rPr>
      </w:pPr>
    </w:p>
    <w:p w14:paraId="200F3E2F" w14:textId="38D5A969" w:rsidR="00282042" w:rsidRPr="0080182B" w:rsidRDefault="00F5078C" w:rsidP="0080182B">
      <w:pPr>
        <w:rPr>
          <w:rFonts w:asciiTheme="majorHAnsi" w:hAnsiTheme="majorHAnsi"/>
        </w:rPr>
      </w:pPr>
      <w:r w:rsidRPr="00C90C14">
        <w:rPr>
          <w:rFonts w:asciiTheme="majorHAnsi" w:hAnsiTheme="majorHAnsi"/>
          <w:b/>
        </w:rPr>
        <w:t>1</w:t>
      </w:r>
      <w:r>
        <w:rPr>
          <w:rFonts w:asciiTheme="majorHAnsi" w:hAnsiTheme="majorHAnsi"/>
          <w:b/>
        </w:rPr>
        <w:t>2</w:t>
      </w:r>
      <w:r>
        <w:rPr>
          <w:rFonts w:asciiTheme="majorHAnsi" w:hAnsiTheme="majorHAnsi"/>
        </w:rPr>
        <w:t>. Prove/Justify your answer to Q11.</w:t>
      </w:r>
    </w:p>
    <w:sectPr w:rsidR="00282042" w:rsidRPr="0080182B" w:rsidSect="00056057">
      <w:pgSz w:w="11900" w:h="16840"/>
      <w:pgMar w:top="737" w:right="1021" w:bottom="907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27217"/>
    <w:multiLevelType w:val="hybridMultilevel"/>
    <w:tmpl w:val="64CC4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2B"/>
    <w:rsid w:val="00013073"/>
    <w:rsid w:val="00056057"/>
    <w:rsid w:val="00090E0E"/>
    <w:rsid w:val="000D4754"/>
    <w:rsid w:val="000E425D"/>
    <w:rsid w:val="001B43A8"/>
    <w:rsid w:val="001B599C"/>
    <w:rsid w:val="001C6453"/>
    <w:rsid w:val="001E4779"/>
    <w:rsid w:val="00222317"/>
    <w:rsid w:val="00282042"/>
    <w:rsid w:val="0038793F"/>
    <w:rsid w:val="00401FF8"/>
    <w:rsid w:val="00406E25"/>
    <w:rsid w:val="00587AC4"/>
    <w:rsid w:val="00597417"/>
    <w:rsid w:val="005A710B"/>
    <w:rsid w:val="005C79D9"/>
    <w:rsid w:val="006140FE"/>
    <w:rsid w:val="00675587"/>
    <w:rsid w:val="006C6BFB"/>
    <w:rsid w:val="0080182B"/>
    <w:rsid w:val="00835E34"/>
    <w:rsid w:val="0088302F"/>
    <w:rsid w:val="00995EE9"/>
    <w:rsid w:val="00A3428B"/>
    <w:rsid w:val="00A85EA0"/>
    <w:rsid w:val="00A8775B"/>
    <w:rsid w:val="00B57657"/>
    <w:rsid w:val="00B95125"/>
    <w:rsid w:val="00BC0092"/>
    <w:rsid w:val="00BC0E27"/>
    <w:rsid w:val="00BE2C0F"/>
    <w:rsid w:val="00C54F85"/>
    <w:rsid w:val="00D63018"/>
    <w:rsid w:val="00DA6238"/>
    <w:rsid w:val="00E164C6"/>
    <w:rsid w:val="00F5078C"/>
    <w:rsid w:val="00FB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394C3F3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D4754"/>
    <w:pPr>
      <w:keepNext/>
      <w:jc w:val="center"/>
      <w:outlineLvl w:val="2"/>
    </w:pPr>
    <w:rPr>
      <w:rFonts w:ascii="Times New Roman" w:eastAsia="新細明體" w:hAnsi="Times New Roman" w:cs="Times New Roman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26B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6B3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56057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0D4754"/>
    <w:rPr>
      <w:rFonts w:ascii="Times New Roman" w:eastAsia="新細明體" w:hAnsi="Times New Roman" w:cs="Times New Roman"/>
      <w:b/>
      <w:bCs/>
      <w:sz w:val="32"/>
    </w:rPr>
  </w:style>
  <w:style w:type="paragraph" w:styleId="PlainText">
    <w:name w:val="Plain Text"/>
    <w:basedOn w:val="Normal"/>
    <w:link w:val="PlainTextChar"/>
    <w:rsid w:val="000D4754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D4754"/>
    <w:rPr>
      <w:rFonts w:ascii="Courier New" w:eastAsia="Times New Roman" w:hAnsi="Courier New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D4754"/>
    <w:pPr>
      <w:keepNext/>
      <w:jc w:val="center"/>
      <w:outlineLvl w:val="2"/>
    </w:pPr>
    <w:rPr>
      <w:rFonts w:ascii="Times New Roman" w:eastAsia="新細明體" w:hAnsi="Times New Roman" w:cs="Times New Roman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18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1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26B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6B3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56057"/>
    <w:rPr>
      <w:color w:val="808080"/>
    </w:rPr>
  </w:style>
  <w:style w:type="character" w:customStyle="1" w:styleId="Heading3Char">
    <w:name w:val="Heading 3 Char"/>
    <w:basedOn w:val="DefaultParagraphFont"/>
    <w:link w:val="Heading3"/>
    <w:rsid w:val="000D4754"/>
    <w:rPr>
      <w:rFonts w:ascii="Times New Roman" w:eastAsia="新細明體" w:hAnsi="Times New Roman" w:cs="Times New Roman"/>
      <w:b/>
      <w:bCs/>
      <w:sz w:val="32"/>
    </w:rPr>
  </w:style>
  <w:style w:type="paragraph" w:styleId="PlainText">
    <w:name w:val="Plain Text"/>
    <w:basedOn w:val="Normal"/>
    <w:link w:val="PlainTextChar"/>
    <w:rsid w:val="000D4754"/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D4754"/>
    <w:rPr>
      <w:rFonts w:ascii="Courier New" w:eastAsia="Times New Roman" w:hAnsi="Courier New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png"/><Relationship Id="rId8" Type="http://schemas.openxmlformats.org/officeDocument/2006/relationships/oleObject" Target="embeddings/oleObject1.bin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619E5C-176A-CA43-9BC9-28C9F8789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750</Words>
  <Characters>4281</Characters>
  <Application>Microsoft Macintosh Word</Application>
  <DocSecurity>0</DocSecurity>
  <Lines>35</Lines>
  <Paragraphs>10</Paragraphs>
  <ScaleCrop>false</ScaleCrop>
  <Company>VSA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Davis</dc:creator>
  <cp:keywords/>
  <dc:description/>
  <cp:lastModifiedBy>Frank Davis</cp:lastModifiedBy>
  <cp:revision>25</cp:revision>
  <dcterms:created xsi:type="dcterms:W3CDTF">2011-01-14T06:13:00Z</dcterms:created>
  <dcterms:modified xsi:type="dcterms:W3CDTF">2011-11-21T03:53:00Z</dcterms:modified>
</cp:coreProperties>
</file>